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630A" w14:textId="1E4955B2" w:rsidR="008C610F" w:rsidRPr="00A75154" w:rsidRDefault="30872B01" w:rsidP="30872B01">
      <w:pPr>
        <w:spacing w:line="240" w:lineRule="auto"/>
        <w:rPr>
          <w:lang w:val="en-GB" w:eastAsia="en-AU"/>
        </w:rPr>
      </w:pPr>
      <w:r w:rsidRPr="30872B01">
        <w:rPr>
          <w:lang w:val="en-GB" w:eastAsia="en-AU"/>
        </w:rPr>
        <w:t>The NDIS gave a brief presentation regarding Individualised Living Options (ILOs) on Day 1 of the ACT Opening the Door Forum in May 2021.</w:t>
      </w:r>
    </w:p>
    <w:p w14:paraId="6F8DBD1A" w14:textId="05659087" w:rsidR="008C610F" w:rsidRPr="00623044" w:rsidRDefault="008C610F" w:rsidP="00A26E4C">
      <w:pPr>
        <w:spacing w:line="240" w:lineRule="auto"/>
        <w:rPr>
          <w:rFonts w:cstheme="minorHAnsi"/>
          <w:b/>
          <w:bCs/>
          <w:lang w:val="en-GB" w:eastAsia="en-AU"/>
        </w:rPr>
      </w:pPr>
      <w:r w:rsidRPr="00A75154">
        <w:rPr>
          <w:rFonts w:cstheme="minorHAnsi"/>
          <w:lang w:val="en-GB" w:eastAsia="en-AU"/>
        </w:rPr>
        <w:t xml:space="preserve">A copy of their comprehensive ILO Introduction PowerPoint can be accessed at the </w:t>
      </w:r>
      <w:hyperlink r:id="rId8" w:history="1">
        <w:r w:rsidRPr="000178F1">
          <w:rPr>
            <w:rStyle w:val="Hyperlink"/>
            <w:rFonts w:cstheme="minorHAnsi"/>
            <w:lang w:val="en-GB" w:eastAsia="en-AU"/>
          </w:rPr>
          <w:t>Day 1 Dropbox</w:t>
        </w:r>
      </w:hyperlink>
      <w:r w:rsidRPr="00A75154">
        <w:rPr>
          <w:rFonts w:cstheme="minorHAnsi"/>
          <w:lang w:val="en-GB" w:eastAsia="en-AU"/>
        </w:rPr>
        <w:t>.</w:t>
      </w:r>
      <w:r w:rsidR="008F1663">
        <w:rPr>
          <w:rFonts w:cstheme="minorHAnsi"/>
          <w:lang w:val="en-GB" w:eastAsia="en-AU"/>
        </w:rPr>
        <w:t xml:space="preserve"> </w:t>
      </w:r>
      <w:r w:rsidRPr="00A75154">
        <w:rPr>
          <w:rFonts w:cstheme="minorHAnsi"/>
          <w:lang w:val="en-GB" w:eastAsia="en-AU"/>
        </w:rPr>
        <w:t>Further to this, they provided thi</w:t>
      </w:r>
      <w:r>
        <w:rPr>
          <w:rFonts w:cstheme="minorHAnsi"/>
          <w:lang w:val="en-GB" w:eastAsia="en-AU"/>
        </w:rPr>
        <w:t>s</w:t>
      </w:r>
      <w:r w:rsidRPr="00A75154">
        <w:rPr>
          <w:rFonts w:cstheme="minorHAnsi"/>
          <w:lang w:val="en-GB" w:eastAsia="en-AU"/>
        </w:rPr>
        <w:t xml:space="preserve"> list of other resources and links</w:t>
      </w:r>
      <w:r w:rsidR="0078429F">
        <w:rPr>
          <w:rFonts w:cstheme="minorHAnsi"/>
          <w:lang w:val="en-GB" w:eastAsia="en-AU"/>
        </w:rPr>
        <w:t>:</w:t>
      </w:r>
    </w:p>
    <w:p w14:paraId="2B9C947E" w14:textId="77777777" w:rsidR="008C610F" w:rsidRDefault="008C610F" w:rsidP="00A26E4C">
      <w:pPr>
        <w:pStyle w:val="NoSpacing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For Participants</w:t>
      </w:r>
    </w:p>
    <w:p w14:paraId="30F97DF7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9" w:history="1">
        <w:r w:rsidR="008C610F">
          <w:rPr>
            <w:rStyle w:val="Hyperlink"/>
            <w:sz w:val="24"/>
            <w:szCs w:val="24"/>
          </w:rPr>
          <w:t>Individualised Living Options | NDIS</w:t>
        </w:r>
      </w:hyperlink>
    </w:p>
    <w:p w14:paraId="6E623E8D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0" w:history="1">
        <w:r w:rsidR="008C610F">
          <w:rPr>
            <w:rStyle w:val="Hyperlink"/>
            <w:sz w:val="24"/>
            <w:szCs w:val="24"/>
          </w:rPr>
          <w:t>Who can help with your ILO? | NDIS</w:t>
        </w:r>
      </w:hyperlink>
    </w:p>
    <w:p w14:paraId="4A068E8C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1" w:history="1">
        <w:r w:rsidR="008C610F">
          <w:rPr>
            <w:rStyle w:val="Hyperlink"/>
            <w:sz w:val="24"/>
            <w:szCs w:val="24"/>
          </w:rPr>
          <w:t>Find out if ILO is right for you | NDIS</w:t>
        </w:r>
      </w:hyperlink>
    </w:p>
    <w:p w14:paraId="78977D47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2" w:history="1">
        <w:r w:rsidR="008C610F">
          <w:rPr>
            <w:rStyle w:val="Hyperlink"/>
            <w:sz w:val="24"/>
            <w:szCs w:val="24"/>
          </w:rPr>
          <w:t>ILO safety and security | NDIS</w:t>
        </w:r>
      </w:hyperlink>
    </w:p>
    <w:p w14:paraId="66AE06A0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3" w:history="1">
        <w:r w:rsidR="008C610F">
          <w:rPr>
            <w:rStyle w:val="Hyperlink"/>
            <w:sz w:val="24"/>
            <w:szCs w:val="24"/>
          </w:rPr>
          <w:t>Finding ILO providers | NDIS</w:t>
        </w:r>
      </w:hyperlink>
    </w:p>
    <w:p w14:paraId="3D410F74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4" w:history="1">
        <w:r w:rsidR="008C610F">
          <w:rPr>
            <w:rStyle w:val="Hyperlink"/>
            <w:sz w:val="24"/>
            <w:szCs w:val="24"/>
          </w:rPr>
          <w:t>ILO exploration and design | NDIS</w:t>
        </w:r>
      </w:hyperlink>
    </w:p>
    <w:p w14:paraId="03FA9B21" w14:textId="77777777" w:rsidR="008C610F" w:rsidRDefault="00FF2344" w:rsidP="00A26E4C">
      <w:pPr>
        <w:spacing w:after="120" w:line="240" w:lineRule="auto"/>
        <w:rPr>
          <w:szCs w:val="24"/>
        </w:rPr>
      </w:pPr>
      <w:hyperlink r:id="rId15" w:history="1">
        <w:r w:rsidR="008C610F">
          <w:rPr>
            <w:rStyle w:val="Hyperlink"/>
            <w:szCs w:val="24"/>
          </w:rPr>
          <w:t>Home and Living Supports Request Form | NDIS</w:t>
        </w:r>
      </w:hyperlink>
    </w:p>
    <w:p w14:paraId="401DE721" w14:textId="77777777" w:rsidR="008C610F" w:rsidRDefault="00FF2344" w:rsidP="00A26E4C">
      <w:pPr>
        <w:spacing w:after="120" w:line="240" w:lineRule="auto"/>
        <w:rPr>
          <w:szCs w:val="24"/>
        </w:rPr>
      </w:pPr>
      <w:hyperlink r:id="rId16" w:history="1">
        <w:r w:rsidR="008C610F">
          <w:rPr>
            <w:rStyle w:val="Hyperlink"/>
            <w:szCs w:val="24"/>
          </w:rPr>
          <w:t>The Host Handbook</w:t>
        </w:r>
      </w:hyperlink>
    </w:p>
    <w:p w14:paraId="5638A1EC" w14:textId="5C28327C" w:rsidR="008C610F" w:rsidRPr="009F6C6B" w:rsidRDefault="00FF2344" w:rsidP="00A26E4C">
      <w:pPr>
        <w:spacing w:after="360" w:line="240" w:lineRule="auto"/>
        <w:rPr>
          <w:szCs w:val="24"/>
        </w:rPr>
      </w:pPr>
      <w:hyperlink r:id="rId17" w:history="1">
        <w:r w:rsidR="008C610F">
          <w:rPr>
            <w:rStyle w:val="Hyperlink"/>
            <w:szCs w:val="24"/>
          </w:rPr>
          <w:t>ILO Participant Scenarios</w:t>
        </w:r>
      </w:hyperlink>
    </w:p>
    <w:p w14:paraId="44C535D5" w14:textId="77777777" w:rsidR="008C610F" w:rsidRDefault="008C610F" w:rsidP="00A26E4C">
      <w:pPr>
        <w:pStyle w:val="NoSpacing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ILO Operational Guidelines</w:t>
      </w:r>
    </w:p>
    <w:p w14:paraId="5CAF052B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8" w:history="1">
        <w:r w:rsidR="008C610F">
          <w:rPr>
            <w:rStyle w:val="Hyperlink"/>
            <w:sz w:val="24"/>
            <w:szCs w:val="24"/>
          </w:rPr>
          <w:t>Individualised Living Options | NDIS</w:t>
        </w:r>
      </w:hyperlink>
    </w:p>
    <w:p w14:paraId="416625D4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19" w:history="1">
        <w:r w:rsidR="008C610F">
          <w:rPr>
            <w:rStyle w:val="Hyperlink"/>
            <w:sz w:val="24"/>
            <w:szCs w:val="24"/>
          </w:rPr>
          <w:t>What is an ILO? | NDIS</w:t>
        </w:r>
      </w:hyperlink>
    </w:p>
    <w:p w14:paraId="06C5FC61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0" w:history="1">
        <w:r w:rsidR="008C610F">
          <w:rPr>
            <w:rStyle w:val="Hyperlink"/>
            <w:sz w:val="24"/>
            <w:szCs w:val="24"/>
          </w:rPr>
          <w:t>Is an ILO right for you? | NDIS</w:t>
        </w:r>
      </w:hyperlink>
    </w:p>
    <w:p w14:paraId="746FB7DA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1" w:history="1">
        <w:r w:rsidR="008C610F">
          <w:rPr>
            <w:rStyle w:val="Hyperlink"/>
            <w:sz w:val="24"/>
            <w:szCs w:val="24"/>
          </w:rPr>
          <w:t>How do we fund an ILO? | NDIS</w:t>
        </w:r>
      </w:hyperlink>
    </w:p>
    <w:p w14:paraId="7CED233F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2" w:history="1">
        <w:r w:rsidR="008C610F">
          <w:rPr>
            <w:rStyle w:val="Hyperlink"/>
            <w:sz w:val="24"/>
            <w:szCs w:val="24"/>
          </w:rPr>
          <w:t>What is Stage 1: Exploration and Design? | NDIS</w:t>
        </w:r>
      </w:hyperlink>
    </w:p>
    <w:p w14:paraId="306E2E3C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3" w:history="1">
        <w:r w:rsidR="008C610F">
          <w:rPr>
            <w:rStyle w:val="Hyperlink"/>
            <w:sz w:val="24"/>
            <w:szCs w:val="24"/>
          </w:rPr>
          <w:t>What is Stage 2: ILO Supports? | NDIS</w:t>
        </w:r>
      </w:hyperlink>
    </w:p>
    <w:p w14:paraId="0DF08180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4" w:history="1">
        <w:r w:rsidR="008C610F">
          <w:rPr>
            <w:rStyle w:val="Hyperlink"/>
            <w:sz w:val="24"/>
            <w:szCs w:val="24"/>
          </w:rPr>
          <w:t>How do we decide if we can fund an ILO and how much support you need? | NDIS</w:t>
        </w:r>
      </w:hyperlink>
    </w:p>
    <w:p w14:paraId="5EA4CCD6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5" w:history="1">
        <w:r w:rsidR="008C610F">
          <w:rPr>
            <w:rStyle w:val="Hyperlink"/>
            <w:sz w:val="24"/>
            <w:szCs w:val="24"/>
          </w:rPr>
          <w:t>Stage 1: Exploration and Design | NDIS</w:t>
        </w:r>
      </w:hyperlink>
    </w:p>
    <w:p w14:paraId="73531690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6" w:history="1">
        <w:r w:rsidR="008C610F">
          <w:rPr>
            <w:rStyle w:val="Hyperlink"/>
            <w:sz w:val="24"/>
            <w:szCs w:val="24"/>
          </w:rPr>
          <w:t>Stage 2: ILO Supports | NDIS</w:t>
        </w:r>
      </w:hyperlink>
    </w:p>
    <w:p w14:paraId="559596EF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7" w:history="1">
        <w:r w:rsidR="008C610F">
          <w:rPr>
            <w:rStyle w:val="Hyperlink"/>
            <w:sz w:val="24"/>
            <w:szCs w:val="24"/>
          </w:rPr>
          <w:t>How do we decide to fund community participation as part of your ILO support? | NDIS</w:t>
        </w:r>
      </w:hyperlink>
    </w:p>
    <w:p w14:paraId="66CC3C24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8" w:history="1">
        <w:r w:rsidR="008C610F">
          <w:rPr>
            <w:rStyle w:val="Hyperlink"/>
            <w:sz w:val="24"/>
            <w:szCs w:val="24"/>
          </w:rPr>
          <w:t>What if you need more support? | NDIS</w:t>
        </w:r>
      </w:hyperlink>
    </w:p>
    <w:p w14:paraId="442C31CE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29" w:history="1">
        <w:r w:rsidR="008C610F">
          <w:rPr>
            <w:rStyle w:val="Hyperlink"/>
            <w:sz w:val="24"/>
            <w:szCs w:val="24"/>
          </w:rPr>
          <w:t>Can you self-manage your ILO funding? | NDIS</w:t>
        </w:r>
      </w:hyperlink>
    </w:p>
    <w:p w14:paraId="6E7F87EC" w14:textId="7AD4703E" w:rsidR="008C610F" w:rsidRDefault="00FF2344" w:rsidP="00A26E4C">
      <w:pPr>
        <w:pStyle w:val="NoSpacing"/>
        <w:spacing w:after="360"/>
        <w:rPr>
          <w:rStyle w:val="Hyperlink"/>
          <w:sz w:val="24"/>
          <w:szCs w:val="24"/>
        </w:rPr>
      </w:pPr>
      <w:hyperlink r:id="rId30" w:history="1">
        <w:r w:rsidR="008C610F">
          <w:rPr>
            <w:rStyle w:val="Hyperlink"/>
            <w:sz w:val="24"/>
            <w:szCs w:val="24"/>
          </w:rPr>
          <w:t>What happens once you have ILO supports in your plan? | NDIS</w:t>
        </w:r>
      </w:hyperlink>
    </w:p>
    <w:p w14:paraId="6F784F33" w14:textId="77777777" w:rsidR="00EA785B" w:rsidRDefault="00EA785B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741D962" w14:textId="47A7125D" w:rsidR="008770E3" w:rsidRDefault="008770E3" w:rsidP="008770E3">
      <w:pPr>
        <w:spacing w:after="12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Information for providers </w:t>
      </w:r>
    </w:p>
    <w:p w14:paraId="243D42DE" w14:textId="77777777" w:rsidR="008770E3" w:rsidRDefault="00FF2344" w:rsidP="008770E3">
      <w:pPr>
        <w:spacing w:after="120" w:line="240" w:lineRule="auto"/>
        <w:rPr>
          <w:szCs w:val="24"/>
        </w:rPr>
      </w:pPr>
      <w:hyperlink r:id="rId31" w:history="1">
        <w:r w:rsidR="008770E3">
          <w:rPr>
            <w:rStyle w:val="Hyperlink"/>
            <w:szCs w:val="24"/>
          </w:rPr>
          <w:t>Individualised Living Options for providers | NDIS</w:t>
        </w:r>
      </w:hyperlink>
    </w:p>
    <w:p w14:paraId="5D3B1650" w14:textId="77777777" w:rsidR="008770E3" w:rsidRDefault="00FF2344" w:rsidP="008770E3">
      <w:pPr>
        <w:spacing w:after="120" w:line="240" w:lineRule="auto"/>
        <w:rPr>
          <w:szCs w:val="24"/>
        </w:rPr>
      </w:pPr>
      <w:hyperlink r:id="rId32" w:history="1">
        <w:r w:rsidR="008770E3">
          <w:rPr>
            <w:rStyle w:val="Hyperlink"/>
            <w:szCs w:val="24"/>
          </w:rPr>
          <w:t>Becoming an ILO provider | NDIS</w:t>
        </w:r>
      </w:hyperlink>
    </w:p>
    <w:p w14:paraId="3ED3E8D5" w14:textId="77777777" w:rsidR="008770E3" w:rsidRDefault="00FF2344" w:rsidP="008770E3">
      <w:pPr>
        <w:spacing w:after="120" w:line="240" w:lineRule="auto"/>
        <w:rPr>
          <w:szCs w:val="24"/>
        </w:rPr>
      </w:pPr>
      <w:hyperlink r:id="rId33" w:history="1">
        <w:r w:rsidR="008770E3">
          <w:rPr>
            <w:rStyle w:val="Hyperlink"/>
            <w:szCs w:val="24"/>
          </w:rPr>
          <w:t>The role of an ILO provider | NDIS</w:t>
        </w:r>
      </w:hyperlink>
    </w:p>
    <w:p w14:paraId="62981130" w14:textId="77777777" w:rsidR="008770E3" w:rsidRDefault="00FF2344" w:rsidP="008770E3">
      <w:pPr>
        <w:spacing w:after="120" w:line="240" w:lineRule="auto"/>
        <w:rPr>
          <w:szCs w:val="24"/>
        </w:rPr>
      </w:pPr>
      <w:hyperlink r:id="rId34" w:history="1">
        <w:r w:rsidR="008770E3">
          <w:rPr>
            <w:rStyle w:val="Hyperlink"/>
            <w:szCs w:val="24"/>
          </w:rPr>
          <w:t>Host living arrangements | NDIS</w:t>
        </w:r>
      </w:hyperlink>
    </w:p>
    <w:p w14:paraId="7ED84828" w14:textId="77777777" w:rsidR="008770E3" w:rsidRDefault="00FF2344" w:rsidP="008770E3">
      <w:pPr>
        <w:spacing w:after="120" w:line="240" w:lineRule="auto"/>
        <w:rPr>
          <w:szCs w:val="24"/>
        </w:rPr>
      </w:pPr>
      <w:hyperlink r:id="rId35" w:history="1">
        <w:r w:rsidR="008770E3">
          <w:rPr>
            <w:rStyle w:val="Hyperlink"/>
            <w:szCs w:val="24"/>
          </w:rPr>
          <w:t>ILO provider attributes | NDIS</w:t>
        </w:r>
      </w:hyperlink>
    </w:p>
    <w:p w14:paraId="4A55320C" w14:textId="77777777" w:rsidR="008770E3" w:rsidRDefault="00FF2344" w:rsidP="008770E3">
      <w:pPr>
        <w:spacing w:after="120" w:line="240" w:lineRule="auto"/>
        <w:rPr>
          <w:szCs w:val="24"/>
        </w:rPr>
      </w:pPr>
      <w:hyperlink r:id="rId36" w:history="1">
        <w:r w:rsidR="008770E3">
          <w:rPr>
            <w:rStyle w:val="Hyperlink"/>
            <w:szCs w:val="24"/>
          </w:rPr>
          <w:t>ILO provider requirements | NDIS</w:t>
        </w:r>
      </w:hyperlink>
    </w:p>
    <w:p w14:paraId="416DD897" w14:textId="77777777" w:rsidR="008770E3" w:rsidRDefault="00FF2344" w:rsidP="008770E3">
      <w:pPr>
        <w:spacing w:after="120" w:line="240" w:lineRule="auto"/>
        <w:rPr>
          <w:b/>
          <w:bCs/>
          <w:szCs w:val="24"/>
        </w:rPr>
      </w:pPr>
      <w:hyperlink r:id="rId37" w:history="1">
        <w:r w:rsidR="008770E3">
          <w:rPr>
            <w:rStyle w:val="Hyperlink"/>
            <w:szCs w:val="24"/>
          </w:rPr>
          <w:t>ILO, SIL and support coordinators | NDIS</w:t>
        </w:r>
      </w:hyperlink>
    </w:p>
    <w:p w14:paraId="2E1AF7B7" w14:textId="77777777" w:rsidR="008770E3" w:rsidRDefault="00FF2344" w:rsidP="008770E3">
      <w:pPr>
        <w:spacing w:after="120" w:line="240" w:lineRule="auto"/>
        <w:rPr>
          <w:szCs w:val="24"/>
        </w:rPr>
      </w:pPr>
      <w:hyperlink r:id="rId38" w:history="1">
        <w:r w:rsidR="008770E3">
          <w:rPr>
            <w:rStyle w:val="Hyperlink"/>
            <w:szCs w:val="24"/>
          </w:rPr>
          <w:t>The Host Handbook</w:t>
        </w:r>
      </w:hyperlink>
    </w:p>
    <w:p w14:paraId="42E30537" w14:textId="3E95A6F7" w:rsidR="008770E3" w:rsidRPr="00AD0BFD" w:rsidRDefault="00FF2344" w:rsidP="008770E3">
      <w:pPr>
        <w:spacing w:after="360" w:line="240" w:lineRule="auto"/>
        <w:rPr>
          <w:szCs w:val="24"/>
        </w:rPr>
      </w:pPr>
      <w:hyperlink r:id="rId39" w:history="1">
        <w:r w:rsidR="008770E3">
          <w:rPr>
            <w:rStyle w:val="Hyperlink"/>
            <w:szCs w:val="24"/>
          </w:rPr>
          <w:t>ILO Participant Scenarios</w:t>
        </w:r>
      </w:hyperlink>
    </w:p>
    <w:p w14:paraId="46F8A36D" w14:textId="77777777" w:rsidR="008C610F" w:rsidRDefault="008C610F" w:rsidP="00A26E4C">
      <w:pPr>
        <w:pStyle w:val="NoSpacing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resources and information to build capacity and understanding of </w:t>
      </w:r>
      <w:proofErr w:type="gramStart"/>
      <w:r>
        <w:rPr>
          <w:b/>
          <w:bCs/>
          <w:sz w:val="24"/>
          <w:szCs w:val="24"/>
        </w:rPr>
        <w:t>ILO’s</w:t>
      </w:r>
      <w:proofErr w:type="gramEnd"/>
    </w:p>
    <w:p w14:paraId="4BA26610" w14:textId="77777777" w:rsidR="008C610F" w:rsidRDefault="00FF2344" w:rsidP="00A26E4C">
      <w:pPr>
        <w:spacing w:after="120" w:line="240" w:lineRule="auto"/>
        <w:rPr>
          <w:szCs w:val="24"/>
        </w:rPr>
      </w:pPr>
      <w:hyperlink r:id="rId40" w:history="1">
        <w:r w:rsidR="008C610F">
          <w:rPr>
            <w:rStyle w:val="Hyperlink"/>
            <w:szCs w:val="24"/>
          </w:rPr>
          <w:t>National Alliance of Capacity Building Organisations (nacbo.org.au)</w:t>
        </w:r>
      </w:hyperlink>
    </w:p>
    <w:p w14:paraId="30324902" w14:textId="77777777" w:rsidR="008C610F" w:rsidRDefault="00FF2344" w:rsidP="00A26E4C">
      <w:pPr>
        <w:spacing w:after="120" w:line="240" w:lineRule="auto"/>
        <w:rPr>
          <w:szCs w:val="24"/>
        </w:rPr>
      </w:pPr>
      <w:hyperlink r:id="rId41" w:history="1">
        <w:r w:rsidR="008C610F">
          <w:rPr>
            <w:rStyle w:val="Hyperlink"/>
            <w:szCs w:val="24"/>
          </w:rPr>
          <w:t>19 Stories of Social Inclusion and the Right to Independent Living</w:t>
        </w:r>
      </w:hyperlink>
    </w:p>
    <w:p w14:paraId="1427995C" w14:textId="77777777" w:rsidR="008C610F" w:rsidRDefault="00FF2344" w:rsidP="00A26E4C">
      <w:pPr>
        <w:spacing w:after="120" w:line="240" w:lineRule="auto"/>
        <w:rPr>
          <w:szCs w:val="24"/>
        </w:rPr>
      </w:pPr>
      <w:hyperlink r:id="rId42" w:history="1">
        <w:r w:rsidR="008C610F">
          <w:rPr>
            <w:rStyle w:val="Hyperlink"/>
            <w:szCs w:val="24"/>
          </w:rPr>
          <w:t>Individualised Living Options | WA’s Individualised Services (waindividualisedservices.org.au)</w:t>
        </w:r>
      </w:hyperlink>
    </w:p>
    <w:p w14:paraId="4E332AC6" w14:textId="77777777" w:rsidR="008C610F" w:rsidRDefault="00FF2344" w:rsidP="00A26E4C">
      <w:pPr>
        <w:spacing w:after="360" w:line="240" w:lineRule="auto"/>
        <w:rPr>
          <w:szCs w:val="24"/>
        </w:rPr>
      </w:pPr>
      <w:hyperlink r:id="rId43" w:history="1">
        <w:r w:rsidR="008C610F">
          <w:rPr>
            <w:rStyle w:val="Hyperlink"/>
            <w:szCs w:val="24"/>
          </w:rPr>
          <w:t>Individual Supported Living Manual</w:t>
        </w:r>
      </w:hyperlink>
    </w:p>
    <w:p w14:paraId="1BFCCB4B" w14:textId="77777777" w:rsidR="008C610F" w:rsidRDefault="008C610F" w:rsidP="00A26E4C">
      <w:pPr>
        <w:pStyle w:val="NoSpacing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types of NDIS Home and Living Supports</w:t>
      </w:r>
    </w:p>
    <w:p w14:paraId="4C0FBC29" w14:textId="77777777" w:rsidR="008C610F" w:rsidRDefault="00FF2344" w:rsidP="00A26E4C">
      <w:pPr>
        <w:pStyle w:val="NoSpacing"/>
        <w:spacing w:after="120"/>
        <w:rPr>
          <w:sz w:val="24"/>
          <w:szCs w:val="24"/>
        </w:rPr>
      </w:pPr>
      <w:hyperlink r:id="rId44" w:history="1">
        <w:r w:rsidR="008C610F">
          <w:rPr>
            <w:rStyle w:val="Hyperlink"/>
            <w:sz w:val="24"/>
            <w:szCs w:val="24"/>
          </w:rPr>
          <w:t>Home and living | NDIS</w:t>
        </w:r>
      </w:hyperlink>
    </w:p>
    <w:p w14:paraId="12B2486A" w14:textId="77777777" w:rsidR="008C610F" w:rsidRDefault="00FF2344" w:rsidP="00A26E4C">
      <w:pPr>
        <w:spacing w:after="120" w:line="240" w:lineRule="auto"/>
        <w:rPr>
          <w:szCs w:val="24"/>
        </w:rPr>
      </w:pPr>
      <w:hyperlink r:id="rId45" w:history="1">
        <w:r w:rsidR="008C610F">
          <w:rPr>
            <w:rStyle w:val="Hyperlink"/>
            <w:szCs w:val="24"/>
          </w:rPr>
          <w:t>What housing supports are included | NDIS</w:t>
        </w:r>
      </w:hyperlink>
    </w:p>
    <w:p w14:paraId="5C90C3FA" w14:textId="77777777" w:rsidR="008C610F" w:rsidRDefault="00FF2344" w:rsidP="00A26E4C">
      <w:pPr>
        <w:spacing w:after="120" w:line="240" w:lineRule="auto"/>
        <w:rPr>
          <w:szCs w:val="24"/>
        </w:rPr>
      </w:pPr>
      <w:hyperlink r:id="rId46" w:history="1">
        <w:r w:rsidR="008C610F">
          <w:rPr>
            <w:rStyle w:val="Hyperlink"/>
            <w:szCs w:val="24"/>
          </w:rPr>
          <w:t>Home modifications explained | NDIS</w:t>
        </w:r>
      </w:hyperlink>
    </w:p>
    <w:p w14:paraId="38BB33E0" w14:textId="77777777" w:rsidR="008C610F" w:rsidRDefault="00FF2344" w:rsidP="00A26E4C">
      <w:pPr>
        <w:spacing w:after="120" w:line="240" w:lineRule="auto"/>
        <w:rPr>
          <w:szCs w:val="24"/>
        </w:rPr>
      </w:pPr>
      <w:hyperlink r:id="rId47" w:history="1">
        <w:r w:rsidR="008C610F">
          <w:rPr>
            <w:rStyle w:val="Hyperlink"/>
            <w:szCs w:val="24"/>
          </w:rPr>
          <w:t>Supported Independent Living for participants | NDIS</w:t>
        </w:r>
      </w:hyperlink>
    </w:p>
    <w:p w14:paraId="00C1DAFE" w14:textId="77777777" w:rsidR="008C610F" w:rsidRDefault="00FF2344" w:rsidP="00A26E4C">
      <w:pPr>
        <w:spacing w:after="120" w:line="240" w:lineRule="auto"/>
        <w:rPr>
          <w:szCs w:val="24"/>
        </w:rPr>
      </w:pPr>
      <w:hyperlink r:id="rId48" w:history="1">
        <w:r w:rsidR="008C610F">
          <w:rPr>
            <w:rStyle w:val="Hyperlink"/>
            <w:szCs w:val="24"/>
          </w:rPr>
          <w:t>Short Term Accommodation or Respite | NDIS</w:t>
        </w:r>
      </w:hyperlink>
    </w:p>
    <w:p w14:paraId="27FAE1BF" w14:textId="77777777" w:rsidR="008C610F" w:rsidRDefault="00FF2344" w:rsidP="00A26E4C">
      <w:pPr>
        <w:spacing w:after="120" w:line="240" w:lineRule="auto"/>
        <w:rPr>
          <w:szCs w:val="24"/>
        </w:rPr>
      </w:pPr>
      <w:hyperlink r:id="rId49" w:history="1">
        <w:r w:rsidR="008C610F">
          <w:rPr>
            <w:rStyle w:val="Hyperlink"/>
            <w:szCs w:val="24"/>
          </w:rPr>
          <w:t>Medium Term Accommodation | NDIS</w:t>
        </w:r>
      </w:hyperlink>
    </w:p>
    <w:p w14:paraId="5EB31AF4" w14:textId="48FF99B0" w:rsidR="008C610F" w:rsidRDefault="00FF2344" w:rsidP="00EA785B">
      <w:pPr>
        <w:spacing w:after="720" w:line="240" w:lineRule="auto"/>
        <w:rPr>
          <w:b/>
          <w:bCs/>
          <w:szCs w:val="24"/>
        </w:rPr>
      </w:pPr>
      <w:hyperlink r:id="rId50" w:history="1">
        <w:r w:rsidR="008C610F">
          <w:rPr>
            <w:rStyle w:val="Hyperlink"/>
            <w:szCs w:val="24"/>
          </w:rPr>
          <w:t>Assistive technology explained | NDIS</w:t>
        </w:r>
      </w:hyperlink>
    </w:p>
    <w:p w14:paraId="26C7B0B9" w14:textId="10B7D5AC" w:rsidR="00A26E4C" w:rsidRPr="00F820C9" w:rsidRDefault="000B1BFF" w:rsidP="00F820C9">
      <w:pPr>
        <w:spacing w:after="0" w:line="240" w:lineRule="auto"/>
        <w:rPr>
          <w:b/>
          <w:bCs/>
          <w:lang w:eastAsia="en-AU"/>
        </w:rPr>
      </w:pPr>
      <w:bookmarkStart w:id="0" w:name="_Toc75176238"/>
      <w:r w:rsidRPr="00F820C9">
        <w:rPr>
          <w:b/>
          <w:bCs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5F0E33" wp14:editId="34C190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833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62" y="21246"/>
                <wp:lineTo x="21162" y="0"/>
                <wp:lineTo x="0" y="0"/>
              </wp:wrapPolygon>
            </wp:wrapTight>
            <wp:docPr id="4" name="Picture 4" descr="Rights &amp; Inclusion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ights &amp; Inclusion Australia logo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5" t="25501" r="20344" b="25215"/>
                    <a:stretch/>
                  </pic:blipFill>
                  <pic:spPr bwMode="auto">
                    <a:xfrm>
                      <a:off x="0" y="0"/>
                      <a:ext cx="128333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F4" w:rsidRPr="00F820C9">
        <w:rPr>
          <w:b/>
          <w:bCs/>
          <w:lang w:eastAsia="en-AU"/>
        </w:rPr>
        <w:t>Rights &amp; Inclusion Australia</w:t>
      </w:r>
      <w:bookmarkEnd w:id="0"/>
    </w:p>
    <w:p w14:paraId="0E9D3CC0" w14:textId="65DFD14D" w:rsidR="00971217" w:rsidRPr="008F1663" w:rsidRDefault="00396341" w:rsidP="00F820C9">
      <w:pPr>
        <w:spacing w:after="0" w:line="240" w:lineRule="auto"/>
        <w:rPr>
          <w:szCs w:val="24"/>
          <w:lang w:eastAsia="en-AU"/>
        </w:rPr>
      </w:pPr>
      <w:r>
        <w:rPr>
          <w:szCs w:val="24"/>
        </w:rPr>
        <w:t xml:space="preserve">Email </w:t>
      </w:r>
      <w:hyperlink r:id="rId52" w:history="1">
        <w:r w:rsidRPr="000B1E35">
          <w:rPr>
            <w:rStyle w:val="Hyperlink"/>
            <w:szCs w:val="24"/>
            <w:lang w:eastAsia="en-AU"/>
          </w:rPr>
          <w:t>projectmanager@riaustralia.org</w:t>
        </w:r>
      </w:hyperlink>
    </w:p>
    <w:p w14:paraId="61414A07" w14:textId="40ADFCE9" w:rsidR="00971217" w:rsidRPr="008F1663" w:rsidRDefault="00396341" w:rsidP="00F820C9">
      <w:pPr>
        <w:spacing w:after="0" w:line="240" w:lineRule="auto"/>
        <w:rPr>
          <w:szCs w:val="24"/>
        </w:rPr>
      </w:pPr>
      <w:r>
        <w:rPr>
          <w:szCs w:val="24"/>
        </w:rPr>
        <w:t xml:space="preserve">Website </w:t>
      </w:r>
      <w:hyperlink r:id="rId53" w:history="1">
        <w:r w:rsidR="00010F4F" w:rsidRPr="008F1663">
          <w:rPr>
            <w:rStyle w:val="Hyperlink"/>
            <w:szCs w:val="24"/>
          </w:rPr>
          <w:t xml:space="preserve">Rights &amp; Inclusion Australia - advancing rights and inclusion </w:t>
        </w:r>
      </w:hyperlink>
    </w:p>
    <w:p w14:paraId="592DB01B" w14:textId="10003BEE" w:rsidR="009D6B03" w:rsidRPr="008F1663" w:rsidRDefault="00396341" w:rsidP="00F820C9">
      <w:pPr>
        <w:spacing w:after="0" w:line="240" w:lineRule="auto"/>
        <w:rPr>
          <w:szCs w:val="24"/>
          <w:lang w:eastAsia="en-AU"/>
        </w:rPr>
      </w:pPr>
      <w:r>
        <w:rPr>
          <w:szCs w:val="24"/>
        </w:rPr>
        <w:t xml:space="preserve">Social media </w:t>
      </w:r>
      <w:hyperlink r:id="rId54" w:history="1">
        <w:r w:rsidR="009D6B03" w:rsidRPr="008F1663">
          <w:rPr>
            <w:rStyle w:val="Hyperlink"/>
            <w:szCs w:val="24"/>
          </w:rPr>
          <w:t>Facebook page</w:t>
        </w:r>
      </w:hyperlink>
      <w:r w:rsidRPr="000B1BFF">
        <w:t xml:space="preserve"> | </w:t>
      </w:r>
      <w:hyperlink r:id="rId55" w:history="1">
        <w:r w:rsidR="009D6B03" w:rsidRPr="008F1663">
          <w:rPr>
            <w:rStyle w:val="Hyperlink"/>
            <w:szCs w:val="24"/>
          </w:rPr>
          <w:t>LinkedIn page</w:t>
        </w:r>
      </w:hyperlink>
    </w:p>
    <w:sectPr w:rsidR="009D6B03" w:rsidRPr="008F1663">
      <w:headerReference w:type="default" r:id="rId56"/>
      <w:foot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1BA5" w14:textId="77777777" w:rsidR="00EB70C9" w:rsidRDefault="00EB70C9" w:rsidP="001621B5">
      <w:pPr>
        <w:spacing w:after="0" w:line="240" w:lineRule="auto"/>
      </w:pPr>
      <w:r>
        <w:separator/>
      </w:r>
    </w:p>
  </w:endnote>
  <w:endnote w:type="continuationSeparator" w:id="0">
    <w:p w14:paraId="17FCA69A" w14:textId="77777777" w:rsidR="00EB70C9" w:rsidRDefault="00EB70C9" w:rsidP="001621B5">
      <w:pPr>
        <w:spacing w:after="0" w:line="240" w:lineRule="auto"/>
      </w:pPr>
      <w:r>
        <w:continuationSeparator/>
      </w:r>
    </w:p>
  </w:endnote>
  <w:endnote w:type="continuationNotice" w:id="1">
    <w:p w14:paraId="7F3343A4" w14:textId="77777777" w:rsidR="00EB70C9" w:rsidRDefault="00EB7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2054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089FA658" w14:textId="2FE1B4BE" w:rsidR="001621B5" w:rsidRPr="009B7867" w:rsidRDefault="001621B5" w:rsidP="009B7867">
        <w:pPr>
          <w:pStyle w:val="Footer"/>
          <w:jc w:val="right"/>
          <w:rPr>
            <w:rFonts w:cstheme="minorHAnsi"/>
          </w:rPr>
        </w:pPr>
        <w:r w:rsidRPr="001621B5">
          <w:rPr>
            <w:rFonts w:cstheme="minorHAnsi"/>
          </w:rPr>
          <w:fldChar w:fldCharType="begin"/>
        </w:r>
        <w:r w:rsidRPr="001621B5">
          <w:rPr>
            <w:rFonts w:cstheme="minorHAnsi"/>
          </w:rPr>
          <w:instrText xml:space="preserve"> PAGE   \* MERGEFORMAT </w:instrText>
        </w:r>
        <w:r w:rsidRPr="001621B5">
          <w:rPr>
            <w:rFonts w:cstheme="minorHAnsi"/>
          </w:rPr>
          <w:fldChar w:fldCharType="separate"/>
        </w:r>
        <w:r w:rsidRPr="001621B5">
          <w:rPr>
            <w:rFonts w:cstheme="minorHAnsi"/>
            <w:noProof/>
          </w:rPr>
          <w:t>2</w:t>
        </w:r>
        <w:r w:rsidRPr="001621B5">
          <w:rPr>
            <w:rFonts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A959" w14:textId="77777777" w:rsidR="00EB70C9" w:rsidRDefault="00EB70C9" w:rsidP="001621B5">
      <w:pPr>
        <w:spacing w:after="0" w:line="240" w:lineRule="auto"/>
      </w:pPr>
      <w:r>
        <w:separator/>
      </w:r>
    </w:p>
  </w:footnote>
  <w:footnote w:type="continuationSeparator" w:id="0">
    <w:p w14:paraId="7FE556B2" w14:textId="77777777" w:rsidR="00EB70C9" w:rsidRDefault="00EB70C9" w:rsidP="001621B5">
      <w:pPr>
        <w:spacing w:after="0" w:line="240" w:lineRule="auto"/>
      </w:pPr>
      <w:r>
        <w:continuationSeparator/>
      </w:r>
    </w:p>
  </w:footnote>
  <w:footnote w:type="continuationNotice" w:id="1">
    <w:p w14:paraId="428E4E4F" w14:textId="77777777" w:rsidR="00EB70C9" w:rsidRDefault="00EB7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196" w14:textId="41C64F11" w:rsidR="001621B5" w:rsidRPr="001621B5" w:rsidRDefault="009C690E" w:rsidP="00F820C9">
    <w:pPr>
      <w:pStyle w:val="Title"/>
      <w:rPr>
        <w:rFonts w:ascii="Segoe UI" w:hAnsi="Segoe UI" w:cs="Segoe UI"/>
        <w:sz w:val="18"/>
        <w:szCs w:val="18"/>
        <w:lang w:eastAsia="en-A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B76E6" wp14:editId="26F093AF">
          <wp:simplePos x="0" y="0"/>
          <wp:positionH relativeFrom="margin">
            <wp:posOffset>4572000</wp:posOffset>
          </wp:positionH>
          <wp:positionV relativeFrom="paragraph">
            <wp:posOffset>-192405</wp:posOffset>
          </wp:positionV>
          <wp:extent cx="1733550" cy="1733550"/>
          <wp:effectExtent l="0" t="0" r="0" b="0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 descr="Person on a scooter with a speech bubble above their head. There is a house in the speech bub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B5" w:rsidRPr="001621B5">
      <w:rPr>
        <w:lang w:val="en-GB" w:eastAsia="en-AU"/>
      </w:rPr>
      <w:t xml:space="preserve">Useful </w:t>
    </w:r>
    <w:r w:rsidR="00F74F8B">
      <w:rPr>
        <w:lang w:val="en-GB" w:eastAsia="en-AU"/>
      </w:rPr>
      <w:t xml:space="preserve">Links </w:t>
    </w:r>
    <w:r w:rsidR="00EA785B">
      <w:rPr>
        <w:lang w:val="en-GB" w:eastAsia="en-AU"/>
      </w:rPr>
      <w:t>–</w:t>
    </w:r>
    <w:r w:rsidR="00F74F8B">
      <w:rPr>
        <w:lang w:val="en-GB" w:eastAsia="en-AU"/>
      </w:rPr>
      <w:t xml:space="preserve"> NDIS</w:t>
    </w:r>
  </w:p>
  <w:p w14:paraId="1EA2E064" w14:textId="29A5C167" w:rsidR="001621B5" w:rsidRDefault="001621B5" w:rsidP="00A75EB1">
    <w:pPr>
      <w:pStyle w:val="Heading1"/>
    </w:pPr>
    <w:r w:rsidRPr="001621B5">
      <w:rPr>
        <w:rFonts w:eastAsia="Times New Roman"/>
        <w:lang w:val="en-GB" w:eastAsia="en-AU"/>
      </w:rPr>
      <w:t>Opening the Door – ACT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44F"/>
    <w:multiLevelType w:val="hybridMultilevel"/>
    <w:tmpl w:val="0AE8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B5"/>
    <w:rsid w:val="0000153D"/>
    <w:rsid w:val="00010F4F"/>
    <w:rsid w:val="000178F1"/>
    <w:rsid w:val="00026416"/>
    <w:rsid w:val="00036105"/>
    <w:rsid w:val="000466EC"/>
    <w:rsid w:val="000874AB"/>
    <w:rsid w:val="000A4CAA"/>
    <w:rsid w:val="000B1BFF"/>
    <w:rsid w:val="000C24D7"/>
    <w:rsid w:val="000C324E"/>
    <w:rsid w:val="000C3596"/>
    <w:rsid w:val="000C5FF3"/>
    <w:rsid w:val="000E412C"/>
    <w:rsid w:val="000E7B9C"/>
    <w:rsid w:val="001024DE"/>
    <w:rsid w:val="0011389B"/>
    <w:rsid w:val="00123A9D"/>
    <w:rsid w:val="00123EA4"/>
    <w:rsid w:val="001240E0"/>
    <w:rsid w:val="0014379B"/>
    <w:rsid w:val="001463D2"/>
    <w:rsid w:val="0015068C"/>
    <w:rsid w:val="00161723"/>
    <w:rsid w:val="0016208B"/>
    <w:rsid w:val="001621B5"/>
    <w:rsid w:val="00164010"/>
    <w:rsid w:val="001673D8"/>
    <w:rsid w:val="00182012"/>
    <w:rsid w:val="001A1E43"/>
    <w:rsid w:val="001D0E22"/>
    <w:rsid w:val="002075F2"/>
    <w:rsid w:val="00211F0E"/>
    <w:rsid w:val="00235A48"/>
    <w:rsid w:val="00237911"/>
    <w:rsid w:val="00257772"/>
    <w:rsid w:val="00260FE0"/>
    <w:rsid w:val="0027276F"/>
    <w:rsid w:val="00275D25"/>
    <w:rsid w:val="00294020"/>
    <w:rsid w:val="002A3961"/>
    <w:rsid w:val="002D53A7"/>
    <w:rsid w:val="002E18D2"/>
    <w:rsid w:val="002E34E0"/>
    <w:rsid w:val="002E3EDC"/>
    <w:rsid w:val="002F2EDF"/>
    <w:rsid w:val="00310866"/>
    <w:rsid w:val="00343317"/>
    <w:rsid w:val="00366C62"/>
    <w:rsid w:val="00370073"/>
    <w:rsid w:val="0039236E"/>
    <w:rsid w:val="00396341"/>
    <w:rsid w:val="003A4CCE"/>
    <w:rsid w:val="003D36CC"/>
    <w:rsid w:val="003D59BE"/>
    <w:rsid w:val="003D5E9D"/>
    <w:rsid w:val="003F2C26"/>
    <w:rsid w:val="003F3771"/>
    <w:rsid w:val="00403F63"/>
    <w:rsid w:val="0041021E"/>
    <w:rsid w:val="00410D55"/>
    <w:rsid w:val="00415550"/>
    <w:rsid w:val="00416B75"/>
    <w:rsid w:val="00423DAF"/>
    <w:rsid w:val="004363A4"/>
    <w:rsid w:val="004521C3"/>
    <w:rsid w:val="004552D0"/>
    <w:rsid w:val="00460B81"/>
    <w:rsid w:val="004619BF"/>
    <w:rsid w:val="00463D9E"/>
    <w:rsid w:val="004647A7"/>
    <w:rsid w:val="0049178B"/>
    <w:rsid w:val="0049617D"/>
    <w:rsid w:val="004974B6"/>
    <w:rsid w:val="004A106B"/>
    <w:rsid w:val="004A1D29"/>
    <w:rsid w:val="004B580E"/>
    <w:rsid w:val="004C4FA2"/>
    <w:rsid w:val="0050625B"/>
    <w:rsid w:val="0051114B"/>
    <w:rsid w:val="00521B31"/>
    <w:rsid w:val="005223F9"/>
    <w:rsid w:val="00540E40"/>
    <w:rsid w:val="005472F4"/>
    <w:rsid w:val="005524A7"/>
    <w:rsid w:val="0058086C"/>
    <w:rsid w:val="0059003D"/>
    <w:rsid w:val="005A57C7"/>
    <w:rsid w:val="005C1C81"/>
    <w:rsid w:val="005C26BE"/>
    <w:rsid w:val="005E495B"/>
    <w:rsid w:val="005F4753"/>
    <w:rsid w:val="0062303C"/>
    <w:rsid w:val="00623044"/>
    <w:rsid w:val="006342B3"/>
    <w:rsid w:val="00634365"/>
    <w:rsid w:val="00647B0F"/>
    <w:rsid w:val="00656B81"/>
    <w:rsid w:val="006707F4"/>
    <w:rsid w:val="0067537D"/>
    <w:rsid w:val="00684A65"/>
    <w:rsid w:val="006A35BC"/>
    <w:rsid w:val="006A7C22"/>
    <w:rsid w:val="006B4A68"/>
    <w:rsid w:val="006C2655"/>
    <w:rsid w:val="006E5C29"/>
    <w:rsid w:val="0070198A"/>
    <w:rsid w:val="00701E1B"/>
    <w:rsid w:val="00704105"/>
    <w:rsid w:val="007054DF"/>
    <w:rsid w:val="00713038"/>
    <w:rsid w:val="0071557A"/>
    <w:rsid w:val="00722AB9"/>
    <w:rsid w:val="00740ED6"/>
    <w:rsid w:val="00744281"/>
    <w:rsid w:val="00756EB6"/>
    <w:rsid w:val="00766E28"/>
    <w:rsid w:val="00772B8F"/>
    <w:rsid w:val="0078429F"/>
    <w:rsid w:val="0079548D"/>
    <w:rsid w:val="007C2F32"/>
    <w:rsid w:val="007E4D67"/>
    <w:rsid w:val="007E6700"/>
    <w:rsid w:val="007F7FD7"/>
    <w:rsid w:val="008256F4"/>
    <w:rsid w:val="008430B0"/>
    <w:rsid w:val="00845E1E"/>
    <w:rsid w:val="00850F5D"/>
    <w:rsid w:val="008669F3"/>
    <w:rsid w:val="008770E3"/>
    <w:rsid w:val="00895B8C"/>
    <w:rsid w:val="008A5F1D"/>
    <w:rsid w:val="008A6D45"/>
    <w:rsid w:val="008A78CA"/>
    <w:rsid w:val="008B44A1"/>
    <w:rsid w:val="008C610F"/>
    <w:rsid w:val="008C72BC"/>
    <w:rsid w:val="008D0633"/>
    <w:rsid w:val="008D1B04"/>
    <w:rsid w:val="008D509F"/>
    <w:rsid w:val="008E39EE"/>
    <w:rsid w:val="008F1663"/>
    <w:rsid w:val="008F2C02"/>
    <w:rsid w:val="008F6DD4"/>
    <w:rsid w:val="00901BF8"/>
    <w:rsid w:val="00906C0D"/>
    <w:rsid w:val="00911F12"/>
    <w:rsid w:val="009257B3"/>
    <w:rsid w:val="009271FD"/>
    <w:rsid w:val="00950FB9"/>
    <w:rsid w:val="0095153F"/>
    <w:rsid w:val="00963290"/>
    <w:rsid w:val="00971217"/>
    <w:rsid w:val="009944CB"/>
    <w:rsid w:val="009A0C81"/>
    <w:rsid w:val="009B22D7"/>
    <w:rsid w:val="009B2F6A"/>
    <w:rsid w:val="009B4372"/>
    <w:rsid w:val="009B7867"/>
    <w:rsid w:val="009C1A0E"/>
    <w:rsid w:val="009C690E"/>
    <w:rsid w:val="009D6B03"/>
    <w:rsid w:val="009E7A43"/>
    <w:rsid w:val="009F5FBD"/>
    <w:rsid w:val="009F6C6B"/>
    <w:rsid w:val="00A023B9"/>
    <w:rsid w:val="00A10D03"/>
    <w:rsid w:val="00A11A7A"/>
    <w:rsid w:val="00A1529F"/>
    <w:rsid w:val="00A26E4C"/>
    <w:rsid w:val="00A321E2"/>
    <w:rsid w:val="00A3339A"/>
    <w:rsid w:val="00A43D02"/>
    <w:rsid w:val="00A75154"/>
    <w:rsid w:val="00A75EB1"/>
    <w:rsid w:val="00AC05A0"/>
    <w:rsid w:val="00AC313E"/>
    <w:rsid w:val="00AC4C76"/>
    <w:rsid w:val="00AD0BFD"/>
    <w:rsid w:val="00AD284C"/>
    <w:rsid w:val="00AD741C"/>
    <w:rsid w:val="00AE312C"/>
    <w:rsid w:val="00AE33DD"/>
    <w:rsid w:val="00AE533D"/>
    <w:rsid w:val="00B01A13"/>
    <w:rsid w:val="00B05DD5"/>
    <w:rsid w:val="00B101EF"/>
    <w:rsid w:val="00B36163"/>
    <w:rsid w:val="00B40A18"/>
    <w:rsid w:val="00B514BB"/>
    <w:rsid w:val="00B82FDF"/>
    <w:rsid w:val="00B95F64"/>
    <w:rsid w:val="00BB5C60"/>
    <w:rsid w:val="00BD55C4"/>
    <w:rsid w:val="00BF236D"/>
    <w:rsid w:val="00BF4E33"/>
    <w:rsid w:val="00C02051"/>
    <w:rsid w:val="00C06F63"/>
    <w:rsid w:val="00C10706"/>
    <w:rsid w:val="00C11F20"/>
    <w:rsid w:val="00C2435B"/>
    <w:rsid w:val="00C25B30"/>
    <w:rsid w:val="00C3530E"/>
    <w:rsid w:val="00C43484"/>
    <w:rsid w:val="00C51B1A"/>
    <w:rsid w:val="00C56BD7"/>
    <w:rsid w:val="00C62170"/>
    <w:rsid w:val="00C648E6"/>
    <w:rsid w:val="00C666D6"/>
    <w:rsid w:val="00C73112"/>
    <w:rsid w:val="00C762FB"/>
    <w:rsid w:val="00C923A5"/>
    <w:rsid w:val="00C97B01"/>
    <w:rsid w:val="00CA103E"/>
    <w:rsid w:val="00CA346D"/>
    <w:rsid w:val="00CC6495"/>
    <w:rsid w:val="00CD1A09"/>
    <w:rsid w:val="00D00AA4"/>
    <w:rsid w:val="00D04089"/>
    <w:rsid w:val="00D13418"/>
    <w:rsid w:val="00D25248"/>
    <w:rsid w:val="00D57BA1"/>
    <w:rsid w:val="00D629B8"/>
    <w:rsid w:val="00D71C01"/>
    <w:rsid w:val="00D77311"/>
    <w:rsid w:val="00DE2F05"/>
    <w:rsid w:val="00DE3350"/>
    <w:rsid w:val="00DF4273"/>
    <w:rsid w:val="00DF564A"/>
    <w:rsid w:val="00DF695A"/>
    <w:rsid w:val="00E171B8"/>
    <w:rsid w:val="00E341A5"/>
    <w:rsid w:val="00E34820"/>
    <w:rsid w:val="00E80E54"/>
    <w:rsid w:val="00E91C97"/>
    <w:rsid w:val="00EA1696"/>
    <w:rsid w:val="00EA785B"/>
    <w:rsid w:val="00EB70C9"/>
    <w:rsid w:val="00EC11FD"/>
    <w:rsid w:val="00EC1837"/>
    <w:rsid w:val="00EC55E3"/>
    <w:rsid w:val="00EC59DF"/>
    <w:rsid w:val="00EC695D"/>
    <w:rsid w:val="00EE4B9D"/>
    <w:rsid w:val="00EF0605"/>
    <w:rsid w:val="00EF3071"/>
    <w:rsid w:val="00F15BC9"/>
    <w:rsid w:val="00F40325"/>
    <w:rsid w:val="00F41C7F"/>
    <w:rsid w:val="00F7303A"/>
    <w:rsid w:val="00F74F8B"/>
    <w:rsid w:val="00F820C9"/>
    <w:rsid w:val="00F843CB"/>
    <w:rsid w:val="00F921AE"/>
    <w:rsid w:val="00FA15A2"/>
    <w:rsid w:val="00FB6F29"/>
    <w:rsid w:val="00FC6797"/>
    <w:rsid w:val="00FD3D19"/>
    <w:rsid w:val="00FD4A39"/>
    <w:rsid w:val="00FF2344"/>
    <w:rsid w:val="30872B01"/>
    <w:rsid w:val="7A710B7A"/>
    <w:rsid w:val="7FD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E81C"/>
  <w15:chartTrackingRefBased/>
  <w15:docId w15:val="{FC112C5C-E080-46DD-9496-5E943BE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CB"/>
    <w:pPr>
      <w:spacing w:after="24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5EB1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18BC6"/>
      <w:sz w:val="4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E5C29"/>
    <w:pPr>
      <w:spacing w:before="40"/>
      <w:outlineLvl w:val="1"/>
    </w:pPr>
    <w:rPr>
      <w:color w:val="3C3C3C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4105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color w:val="28BB86"/>
      <w:sz w:val="3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3436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3C3C3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C29"/>
    <w:rPr>
      <w:rFonts w:asciiTheme="majorHAnsi" w:eastAsiaTheme="majorEastAsia" w:hAnsiTheme="majorHAnsi" w:cstheme="majorBidi"/>
      <w:b/>
      <w:color w:val="3C3C3C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EB1"/>
    <w:rPr>
      <w:rFonts w:eastAsiaTheme="majorEastAsia" w:cstheme="majorBidi"/>
      <w:b/>
      <w:color w:val="018BC6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04105"/>
    <w:rPr>
      <w:rFonts w:asciiTheme="majorHAnsi" w:eastAsiaTheme="majorEastAsia" w:hAnsiTheme="majorHAnsi" w:cstheme="majorBidi"/>
      <w:b/>
      <w:color w:val="28BB86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4365"/>
    <w:rPr>
      <w:rFonts w:asciiTheme="majorHAnsi" w:eastAsiaTheme="majorEastAsia" w:hAnsiTheme="majorHAnsi" w:cstheme="majorBidi"/>
      <w:iCs/>
      <w:color w:val="3C3C3C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20C9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0C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6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1621B5"/>
  </w:style>
  <w:style w:type="character" w:customStyle="1" w:styleId="eop">
    <w:name w:val="eop"/>
    <w:basedOn w:val="DefaultParagraphFont"/>
    <w:rsid w:val="001621B5"/>
  </w:style>
  <w:style w:type="character" w:customStyle="1" w:styleId="pagebreaktextspan">
    <w:name w:val="pagebreaktextspan"/>
    <w:basedOn w:val="DefaultParagraphFont"/>
    <w:rsid w:val="001621B5"/>
  </w:style>
  <w:style w:type="paragraph" w:styleId="Header">
    <w:name w:val="header"/>
    <w:basedOn w:val="Normal"/>
    <w:link w:val="HeaderChar"/>
    <w:uiPriority w:val="99"/>
    <w:unhideWhenUsed/>
    <w:rsid w:val="0016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B5"/>
    <w:rPr>
      <w:sz w:val="24"/>
    </w:rPr>
  </w:style>
  <w:style w:type="table" w:styleId="TableGrid">
    <w:name w:val="Table Grid"/>
    <w:basedOn w:val="TableNormal"/>
    <w:uiPriority w:val="39"/>
    <w:rsid w:val="0052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463D2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63D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46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06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837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C2435B"/>
    <w:pPr>
      <w:spacing w:after="0" w:line="240" w:lineRule="auto"/>
    </w:pPr>
    <w:rPr>
      <w:rFonts w:ascii="Calibri" w:hAnsi="Calibri" w:cs="Calibr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C4C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participants/home-and-living/individualised-living-options/finding-ilo-providers" TargetMode="External"/><Relationship Id="rId18" Type="http://schemas.openxmlformats.org/officeDocument/2006/relationships/hyperlink" Target="https://ourguidelines.ndis.gov.au/supports-you-can-access-menu/home-and-living-supports/individualised-living-options" TargetMode="External"/><Relationship Id="rId26" Type="http://schemas.openxmlformats.org/officeDocument/2006/relationships/hyperlink" Target="https://ourguidelines.ndis.gov.au/supports-you-can-access-menu/home-and-living-supports/individualised-living-options/how-do-we-decide-if-we-can-fund-ilo-and-how-much-support-you-need/stage-2-ilo-supports" TargetMode="External"/><Relationship Id="rId39" Type="http://schemas.openxmlformats.org/officeDocument/2006/relationships/hyperlink" Target="https://riaustralia-my.sharepoint.com/personal/david_havercroft_riaustralia_org/Documents/Documents/OneDrive/OneDrive%20-%20R&amp;IA/R&amp;IA%20Project%20Director/01%20OtD/Events/Forums/ACT/ILO%20participant%20scenarios%20(PDF%20185KB)" TargetMode="External"/><Relationship Id="rId21" Type="http://schemas.openxmlformats.org/officeDocument/2006/relationships/hyperlink" Target="https://ourguidelines.ndis.gov.au/supports-you-can-access-menu/home-and-living-supports/individualised-living-options/how-do-we-fund-ilo" TargetMode="External"/><Relationship Id="rId34" Type="http://schemas.openxmlformats.org/officeDocument/2006/relationships/hyperlink" Target="https://www.ndis.gov.au/providers/housing-and-living-supports-and-services/individualised-living-options-providers/becoming-ilo-provider/host-living-arrangements" TargetMode="External"/><Relationship Id="rId42" Type="http://schemas.openxmlformats.org/officeDocument/2006/relationships/hyperlink" Target="https://waindividualisedservices.org.au/individualised-living-options-ndis-ilo/" TargetMode="External"/><Relationship Id="rId47" Type="http://schemas.openxmlformats.org/officeDocument/2006/relationships/hyperlink" Target="https://www.ndis.gov.au/participants/home-and-living/supported-independent-living-participants" TargetMode="External"/><Relationship Id="rId50" Type="http://schemas.openxmlformats.org/officeDocument/2006/relationships/hyperlink" Target="https://www.ndis.gov.au/participants/assistive-technology-explained" TargetMode="External"/><Relationship Id="rId55" Type="http://schemas.openxmlformats.org/officeDocument/2006/relationships/hyperlink" Target="https://www.linkedin.com/company/rights-inclusion-australi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media/3045/download" TargetMode="External"/><Relationship Id="rId29" Type="http://schemas.openxmlformats.org/officeDocument/2006/relationships/hyperlink" Target="https://ourguidelines.ndis.gov.au/supports-you-can-access-menu/home-and-living-supports/individualised-living-options/how-do-we-decide-if-we-can-fund-ilo-and-how-much-support-you-need/can-you-self-manage-your-ilo-funding" TargetMode="External"/><Relationship Id="rId11" Type="http://schemas.openxmlformats.org/officeDocument/2006/relationships/hyperlink" Target="https://www.ndis.gov.au/participants/home-and-living/individualised-living-options/find-out-if-ilo-right-you" TargetMode="External"/><Relationship Id="rId24" Type="http://schemas.openxmlformats.org/officeDocument/2006/relationships/hyperlink" Target="https://ourguidelines.ndis.gov.au/supports-you-can-access-menu/home-and-living-supports/individualised-living-options/how-do-we-decide-if-we-can-fund-ilo-and-how-much-support-you-need" TargetMode="External"/><Relationship Id="rId32" Type="http://schemas.openxmlformats.org/officeDocument/2006/relationships/hyperlink" Target="https://www.ndis.gov.au/providers/housing-and-living-supports-and-services/individualised-living-options-providers/becoming-ilo-provider" TargetMode="External"/><Relationship Id="rId37" Type="http://schemas.openxmlformats.org/officeDocument/2006/relationships/hyperlink" Target="https://www.ndis.gov.au/providers/housing-and-living-supports-and-services/individualised-living-options-providers/ilo-sil-and-support-coordinators" TargetMode="External"/><Relationship Id="rId40" Type="http://schemas.openxmlformats.org/officeDocument/2006/relationships/hyperlink" Target="https://www.nacbo.org.au/" TargetMode="External"/><Relationship Id="rId45" Type="http://schemas.openxmlformats.org/officeDocument/2006/relationships/hyperlink" Target="https://www.ndis.gov.au/participants/home-and-living/what-housing-supports-are-included" TargetMode="External"/><Relationship Id="rId53" Type="http://schemas.openxmlformats.org/officeDocument/2006/relationships/hyperlink" Target="https://www.riaustralia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ourguidelines.ndis.gov.au/supports-you-can-access-menu/home-and-living-supports/individualised-living-options/what-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home-and-living/individualised-living-options" TargetMode="External"/><Relationship Id="rId14" Type="http://schemas.openxmlformats.org/officeDocument/2006/relationships/hyperlink" Target="https://www.ndis.gov.au/participants/home-and-living/individualised-living-options/ilo-exploration-and-design" TargetMode="External"/><Relationship Id="rId22" Type="http://schemas.openxmlformats.org/officeDocument/2006/relationships/hyperlink" Target="https://ourguidelines.ndis.gov.au/supports-you-can-access-menu/home-and-living-supports/individualised-living-options/how-do-we-fund-ilo/what-stage-1-exploration-and-design" TargetMode="External"/><Relationship Id="rId27" Type="http://schemas.openxmlformats.org/officeDocument/2006/relationships/hyperlink" Target="https://ourguidelines.ndis.gov.au/supports-you-can-access-menu/home-and-living-supports/individualised-living-options/how-do-we-decide-if-we-can-fund-ilo-and-how-much-support-you-need/how-do-we-decide-fund-community-participation-part-your-ilo-support" TargetMode="External"/><Relationship Id="rId30" Type="http://schemas.openxmlformats.org/officeDocument/2006/relationships/hyperlink" Target="https://ourguidelines.ndis.gov.au/supports-you-can-access-menu/home-and-living-supports/individualised-living-options/what-happens-once-you-have-ilo-supports-your-plan" TargetMode="External"/><Relationship Id="rId35" Type="http://schemas.openxmlformats.org/officeDocument/2006/relationships/hyperlink" Target="https://www.ndis.gov.au/providers/housing-and-living-supports-and-services/individualised-living-options-providers/becoming-ilo-provider/ilo-provider-attributes" TargetMode="External"/><Relationship Id="rId43" Type="http://schemas.openxmlformats.org/officeDocument/2006/relationships/hyperlink" Target="http://waindividualisedservices.org.au/wp-content/uploads/2017/12/Curtin-ISL-Manual-2ed.pdf" TargetMode="External"/><Relationship Id="rId48" Type="http://schemas.openxmlformats.org/officeDocument/2006/relationships/hyperlink" Target="https://ourguidelines.ndis.gov.au/supports-you-can-access-menu/home-and-living-supports/short-term-accommodation-or-respite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dropbox.com/sh/bd736o086tvq5di/AADpja-jDs9stEUcC-OyxgiFa?dl=0" TargetMode="External"/><Relationship Id="rId51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ndis.gov.au/participants/home-and-living/individualised-living-options/ilo-safety-and-security" TargetMode="External"/><Relationship Id="rId17" Type="http://schemas.openxmlformats.org/officeDocument/2006/relationships/hyperlink" Target="https://riaustralia-my.sharepoint.com/personal/david_havercroft_riaustralia_org/Documents/Documents/OneDrive/OneDrive%20-%20R&amp;IA/R&amp;IA%20Project%20Director/01%20OtD/Events/Forums/ACT/ILO%20participant%20scenarios%20(PDF%20185KB)" TargetMode="External"/><Relationship Id="rId25" Type="http://schemas.openxmlformats.org/officeDocument/2006/relationships/hyperlink" Target="https://ourguidelines.ndis.gov.au/supports-you-can-access-menu/home-and-living-supports/individualised-living-options/how-do-we-decide-if-we-can-fund-ilo-and-how-much-support-you-need/stage-1-exploration-and-design" TargetMode="External"/><Relationship Id="rId33" Type="http://schemas.openxmlformats.org/officeDocument/2006/relationships/hyperlink" Target="https://www.ndis.gov.au/providers/housing-and-living-supports-and-services/individualised-living-options-providers/becoming-ilo-provider/role-ilo-provider" TargetMode="External"/><Relationship Id="rId38" Type="http://schemas.openxmlformats.org/officeDocument/2006/relationships/hyperlink" Target="https://www.ndis.gov.au/media/3045/download" TargetMode="External"/><Relationship Id="rId46" Type="http://schemas.openxmlformats.org/officeDocument/2006/relationships/hyperlink" Target="https://www.ndis.gov.au/participants/home-and-living/home-modifications-explained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ourguidelines.ndis.gov.au/supports-you-can-access-menu/home-and-living-supports/individualised-living-options/ilo-right-you" TargetMode="External"/><Relationship Id="rId41" Type="http://schemas.openxmlformats.org/officeDocument/2006/relationships/hyperlink" Target="https://www.19stories.org/" TargetMode="External"/><Relationship Id="rId54" Type="http://schemas.openxmlformats.org/officeDocument/2006/relationships/hyperlink" Target="https://www.facebook.com/RIAustralia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dis.gov.au/participants/home-and-living/home-and-living-supports-request-form" TargetMode="External"/><Relationship Id="rId23" Type="http://schemas.openxmlformats.org/officeDocument/2006/relationships/hyperlink" Target="https://ourguidelines.ndis.gov.au/supports-you-can-access-menu/home-and-living-supports/individualised-living-options/how-do-we-fund-ilo/what-stage-2-ilo-supports" TargetMode="External"/><Relationship Id="rId28" Type="http://schemas.openxmlformats.org/officeDocument/2006/relationships/hyperlink" Target="https://ourguidelines.ndis.gov.au/supports-you-can-access-menu/home-and-living-supports/individualised-living-options/how-do-we-decide-if-we-can-fund-ilo-and-how-much-support-you-need/what-if-you-need-more-support" TargetMode="External"/><Relationship Id="rId36" Type="http://schemas.openxmlformats.org/officeDocument/2006/relationships/hyperlink" Target="https://www.ndis.gov.au/providers/housing-and-living-supports-and-services/individualised-living-options-providers/ilo-provider-requirements" TargetMode="External"/><Relationship Id="rId49" Type="http://schemas.openxmlformats.org/officeDocument/2006/relationships/hyperlink" Target="https://ourguidelines.ndis.gov.au/supports-you-can-access-menu/home-and-living-supports/medium-term-accommodation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ndis.gov.au/participants/home-and-living/individualised-living-options/who-can-help-your-ilo" TargetMode="External"/><Relationship Id="rId31" Type="http://schemas.openxmlformats.org/officeDocument/2006/relationships/hyperlink" Target="https://www.ndis.gov.au/providers/housing-and-living-supports-and-services/individualised-living-options-providers" TargetMode="External"/><Relationship Id="rId44" Type="http://schemas.openxmlformats.org/officeDocument/2006/relationships/hyperlink" Target="https://www.ndis.gov.au/participants/home-and-living" TargetMode="External"/><Relationship Id="rId52" Type="http://schemas.openxmlformats.org/officeDocument/2006/relationships/hyperlink" Target="mailto:projectmanager@ri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78F9-6EAE-415C-8172-2EF1711A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Hedley</dc:creator>
  <cp:keywords/>
  <dc:description/>
  <cp:lastModifiedBy>Karen Hedley</cp:lastModifiedBy>
  <cp:revision>2</cp:revision>
  <cp:lastPrinted>2021-05-28T00:13:00Z</cp:lastPrinted>
  <dcterms:created xsi:type="dcterms:W3CDTF">2021-06-21T07:11:00Z</dcterms:created>
  <dcterms:modified xsi:type="dcterms:W3CDTF">2021-06-21T07:11:00Z</dcterms:modified>
</cp:coreProperties>
</file>